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B35EB" w14:textId="77777777" w:rsidR="00795D43" w:rsidRPr="00795D43" w:rsidRDefault="00795D43" w:rsidP="00795D43">
      <w:pPr>
        <w:spacing w:after="0" w:line="240" w:lineRule="auto"/>
        <w:rPr>
          <w:rFonts w:ascii="Calibri" w:hAnsi="Calibri"/>
          <w:szCs w:val="21"/>
        </w:rPr>
      </w:pPr>
      <w:bookmarkStart w:id="0" w:name="_Hlk60211272"/>
    </w:p>
    <w:p w14:paraId="48A03C42" w14:textId="77777777" w:rsidR="00795D43" w:rsidRPr="00795D43" w:rsidRDefault="00795D43" w:rsidP="00795D43">
      <w:pPr>
        <w:spacing w:after="0" w:line="240" w:lineRule="auto"/>
        <w:rPr>
          <w:rFonts w:ascii="Calibri" w:hAnsi="Calibri"/>
          <w:szCs w:val="21"/>
        </w:rPr>
      </w:pPr>
      <w:r w:rsidRPr="00795D43">
        <w:rPr>
          <w:rFonts w:ascii="Calibri" w:hAnsi="Calibri"/>
          <w:szCs w:val="21"/>
        </w:rPr>
        <w:t>Encontrará tres ficheros:</w:t>
      </w:r>
    </w:p>
    <w:p w14:paraId="4634792E" w14:textId="6E59A2DC" w:rsidR="00795D43" w:rsidRPr="00795D43" w:rsidRDefault="00795D43" w:rsidP="00795D43">
      <w:pPr>
        <w:spacing w:after="0" w:line="240" w:lineRule="auto"/>
        <w:rPr>
          <w:rFonts w:ascii="Calibri" w:hAnsi="Calibri"/>
          <w:szCs w:val="21"/>
        </w:rPr>
      </w:pPr>
      <w:r w:rsidRPr="00795D43">
        <w:rPr>
          <w:rFonts w:ascii="Calibri" w:hAnsi="Calibri"/>
          <w:szCs w:val="21"/>
        </w:rPr>
        <w:t>•</w:t>
      </w:r>
      <w:r w:rsidRPr="00795D43">
        <w:rPr>
          <w:rFonts w:ascii="Calibri" w:hAnsi="Calibri"/>
          <w:szCs w:val="21"/>
        </w:rPr>
        <w:tab/>
        <w:t>SuelosDO</w:t>
      </w:r>
      <w:r>
        <w:rPr>
          <w:rFonts w:ascii="Calibri" w:hAnsi="Calibri"/>
          <w:szCs w:val="21"/>
        </w:rPr>
        <w:t>Bierzo</w:t>
      </w:r>
      <w:r w:rsidRPr="00795D43">
        <w:rPr>
          <w:rFonts w:ascii="Calibri" w:hAnsi="Calibri"/>
          <w:szCs w:val="21"/>
        </w:rPr>
        <w:t>.zip: contiene la cartografía en formato SHP. Son las unidades de mapa (SMU).  Son las que figuran en las páginas 32 a 34 del PDF al que se refiere el siguiente punto.</w:t>
      </w:r>
    </w:p>
    <w:p w14:paraId="6619C54E" w14:textId="5F291B46" w:rsidR="00795D43" w:rsidRPr="00795D43" w:rsidRDefault="00795D43" w:rsidP="00795D43">
      <w:pPr>
        <w:spacing w:after="0" w:line="240" w:lineRule="auto"/>
        <w:rPr>
          <w:rFonts w:ascii="Calibri" w:hAnsi="Calibri"/>
          <w:szCs w:val="21"/>
        </w:rPr>
      </w:pPr>
      <w:r w:rsidRPr="00795D43">
        <w:rPr>
          <w:rFonts w:ascii="Calibri" w:hAnsi="Calibri"/>
          <w:szCs w:val="21"/>
        </w:rPr>
        <w:t>•</w:t>
      </w:r>
      <w:r w:rsidRPr="00795D43">
        <w:rPr>
          <w:rFonts w:ascii="Calibri" w:hAnsi="Calibri"/>
          <w:szCs w:val="21"/>
        </w:rPr>
        <w:tab/>
        <w:t xml:space="preserve">2003-DOBierzo-Cap7-Edafologia.pdf: en este documento encontrará la información para interpretar el campo SMU2 del </w:t>
      </w:r>
      <w:proofErr w:type="spellStart"/>
      <w:r w:rsidRPr="00795D43">
        <w:rPr>
          <w:rFonts w:ascii="Calibri" w:hAnsi="Calibri"/>
          <w:szCs w:val="21"/>
        </w:rPr>
        <w:t>Shape</w:t>
      </w:r>
      <w:proofErr w:type="spellEnd"/>
      <w:r w:rsidRPr="00795D43">
        <w:rPr>
          <w:rFonts w:ascii="Calibri" w:hAnsi="Calibri"/>
          <w:szCs w:val="21"/>
        </w:rPr>
        <w:t xml:space="preserve"> (los tipos de suelo STU que componen cada una de las unidades de mapa).</w:t>
      </w:r>
      <w:r w:rsidR="00D279BD">
        <w:rPr>
          <w:rFonts w:ascii="Calibri" w:hAnsi="Calibri"/>
          <w:szCs w:val="21"/>
        </w:rPr>
        <w:t xml:space="preserve"> En las páginas 30 y 31 del PDF.</w:t>
      </w:r>
    </w:p>
    <w:p w14:paraId="05B33B40" w14:textId="77777777" w:rsidR="00795D43" w:rsidRPr="00795D43" w:rsidRDefault="00795D43" w:rsidP="00795D43">
      <w:pPr>
        <w:spacing w:after="0" w:line="240" w:lineRule="auto"/>
        <w:rPr>
          <w:rFonts w:ascii="Calibri" w:hAnsi="Calibri"/>
          <w:szCs w:val="21"/>
        </w:rPr>
      </w:pPr>
      <w:r w:rsidRPr="00795D43">
        <w:rPr>
          <w:rFonts w:ascii="Calibri" w:hAnsi="Calibri"/>
          <w:szCs w:val="21"/>
        </w:rPr>
        <w:t>•</w:t>
      </w:r>
      <w:r w:rsidRPr="00795D43">
        <w:rPr>
          <w:rFonts w:ascii="Calibri" w:hAnsi="Calibri"/>
          <w:szCs w:val="21"/>
        </w:rPr>
        <w:tab/>
        <w:t>Media1series.dbf: son los resultados analíticos medios de las distintas unidades tipológicas (STU).</w:t>
      </w:r>
    </w:p>
    <w:p w14:paraId="47F4A7AB" w14:textId="77777777" w:rsidR="00795D43" w:rsidRPr="00795D43" w:rsidRDefault="00795D43" w:rsidP="00795D43">
      <w:pPr>
        <w:spacing w:after="0" w:line="240" w:lineRule="auto"/>
        <w:rPr>
          <w:rFonts w:ascii="Calibri" w:hAnsi="Calibri"/>
          <w:szCs w:val="21"/>
        </w:rPr>
      </w:pPr>
    </w:p>
    <w:p w14:paraId="0FD1256A" w14:textId="77777777" w:rsidR="00795D43" w:rsidRPr="00795D43" w:rsidRDefault="00795D43" w:rsidP="00795D43">
      <w:pPr>
        <w:spacing w:after="0" w:line="240" w:lineRule="auto"/>
        <w:rPr>
          <w:rFonts w:ascii="Calibri" w:hAnsi="Calibri"/>
          <w:szCs w:val="21"/>
        </w:rPr>
      </w:pPr>
      <w:r w:rsidRPr="00795D43">
        <w:rPr>
          <w:rFonts w:ascii="Calibri" w:hAnsi="Calibri"/>
          <w:szCs w:val="21"/>
        </w:rPr>
        <w:t>Le ruego que donde use esta información cite la procedencia del dato conforme al título y autores de la memoria.</w:t>
      </w:r>
    </w:p>
    <w:p w14:paraId="65950243" w14:textId="5F41D4E4" w:rsidR="00795D43" w:rsidRPr="00795D43" w:rsidRDefault="006D204B" w:rsidP="00795D43">
      <w:pPr>
        <w:spacing w:after="0" w:line="240" w:lineRule="auto"/>
        <w:rPr>
          <w:rFonts w:ascii="Calibri" w:hAnsi="Calibri"/>
          <w:szCs w:val="21"/>
        </w:rPr>
      </w:pPr>
      <w:r w:rsidRPr="006D204B">
        <w:rPr>
          <w:rFonts w:ascii="Calibri" w:hAnsi="Calibri"/>
          <w:noProof/>
          <w:szCs w:val="21"/>
        </w:rPr>
        <w:drawing>
          <wp:inline distT="0" distB="0" distL="0" distR="0" wp14:anchorId="42E34BA5" wp14:editId="7B4F833C">
            <wp:extent cx="2114139" cy="109537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11"/>
                    <a:stretch/>
                  </pic:blipFill>
                  <pic:spPr bwMode="auto">
                    <a:xfrm>
                      <a:off x="0" y="0"/>
                      <a:ext cx="2144756" cy="111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EF7F57" w14:textId="77777777" w:rsidR="006D204B" w:rsidRDefault="006D204B" w:rsidP="00795D43">
      <w:pPr>
        <w:spacing w:after="0" w:line="240" w:lineRule="auto"/>
        <w:rPr>
          <w:rFonts w:ascii="Calibri" w:hAnsi="Calibri"/>
          <w:szCs w:val="21"/>
        </w:rPr>
      </w:pPr>
    </w:p>
    <w:p w14:paraId="1CCDB4BB" w14:textId="77777777" w:rsidR="00FC4910" w:rsidRPr="00795D43" w:rsidRDefault="00FC4910" w:rsidP="00795D43">
      <w:bookmarkStart w:id="1" w:name="_GoBack"/>
      <w:bookmarkEnd w:id="0"/>
      <w:bookmarkEnd w:id="1"/>
    </w:p>
    <w:sectPr w:rsidR="00FC4910" w:rsidRPr="00795D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80"/>
    <w:rsid w:val="00025FE9"/>
    <w:rsid w:val="00435601"/>
    <w:rsid w:val="005524B4"/>
    <w:rsid w:val="006D204B"/>
    <w:rsid w:val="00795D43"/>
    <w:rsid w:val="009A4E80"/>
    <w:rsid w:val="00C85875"/>
    <w:rsid w:val="00D279BD"/>
    <w:rsid w:val="00D8495E"/>
    <w:rsid w:val="00DB3734"/>
    <w:rsid w:val="00FC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EB35"/>
  <w15:chartTrackingRefBased/>
  <w15:docId w15:val="{6003D00D-EF4A-4BE8-B9EC-ADC08E2C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85875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85875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8587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ITACyL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Mercedes Fernández Sánchez</dc:creator>
  <cp:keywords/>
  <dc:description/>
  <cp:lastModifiedBy>David A Nafría García</cp:lastModifiedBy>
  <cp:revision>8</cp:revision>
  <dcterms:created xsi:type="dcterms:W3CDTF">2020-06-08T10:42:00Z</dcterms:created>
  <dcterms:modified xsi:type="dcterms:W3CDTF">2023-11-24T13:00:00Z</dcterms:modified>
</cp:coreProperties>
</file>